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黑体" w:cs="宋体"/>
          <w:spacing w:val="4"/>
          <w:kern w:val="0"/>
          <w:sz w:val="28"/>
          <w:szCs w:val="28"/>
          <w:vertAlign w:val="baseline"/>
        </w:rPr>
      </w:pPr>
      <w:r>
        <w:rPr>
          <w:rFonts w:hint="eastAsia" w:ascii="黑体" w:hAnsi="宋体" w:eastAsia="黑体" w:cs="黑体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textAlignment w:val="baseline"/>
        <w:rPr>
          <w:rFonts w:hint="default" w:ascii="Times New Roman" w:hAnsi="Times New Roman" w:eastAsia="方正小标宋简体" w:cs="宋体"/>
          <w:bCs/>
          <w:kern w:val="2"/>
          <w:sz w:val="36"/>
          <w:szCs w:val="36"/>
          <w:vertAlign w:val="baseline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"/>
        </w:rPr>
        <w:t>华中师范大学宪法学习作品征集活动报名表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763"/>
        <w:gridCol w:w="1592"/>
        <w:gridCol w:w="418"/>
        <w:gridCol w:w="1174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6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作品类别</w:t>
            </w:r>
          </w:p>
        </w:tc>
        <w:tc>
          <w:tcPr>
            <w:tcW w:w="6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00" w:firstLineChars="10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Wingdings 2" w:hAnsi="Wingdings 2" w:eastAsia="Wingdings 2" w:cs="Wingdings 2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£</w:t>
            </w:r>
            <w:r>
              <w:rPr>
                <w:rFonts w:hint="default" w:ascii="仿宋_GB2312" w:hAnsi="Times New Roman" w:eastAsia="仿宋_GB2312" w:cs="仿宋_GB2312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网文类</w:t>
            </w: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□</w:t>
            </w:r>
            <w:r>
              <w:rPr>
                <w:rFonts w:hint="default" w:ascii="仿宋_GB2312" w:hAnsi="Times New Roman" w:eastAsia="仿宋_GB2312" w:cs="仿宋_GB2312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平面设计类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□</w:t>
            </w:r>
            <w:r>
              <w:rPr>
                <w:rFonts w:hint="default" w:ascii="仿宋_GB2312" w:hAnsi="Times New Roman" w:eastAsia="仿宋_GB2312" w:cs="仿宋_GB2312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网络新媒体类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□</w:t>
            </w:r>
            <w:r>
              <w:rPr>
                <w:rFonts w:hint="default" w:ascii="仿宋_GB2312" w:hAnsi="Times New Roman" w:eastAsia="仿宋_GB2312" w:cs="仿宋_GB2312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歌曲类</w:t>
            </w:r>
            <w:r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学号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所在单位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年级</w:t>
            </w: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指</w:t>
            </w:r>
            <w:r>
              <w:rPr>
                <w:rFonts w:hint="eastAsia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导 教 师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黑体" w:cs="宋体"/>
                <w:kern w:val="2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作品内容简介（限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200</w:t>
            </w: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字以内）</w:t>
            </w:r>
          </w:p>
        </w:tc>
        <w:tc>
          <w:tcPr>
            <w:tcW w:w="76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textAlignment w:val="baseline"/>
              <w:rPr>
                <w:rFonts w:hint="default" w:ascii="Times New Roman" w:hAnsi="Times New Roman" w:eastAsia="仿宋_GB2312" w:cs="宋体"/>
                <w:kern w:val="2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21woonie</cp:lastModifiedBy>
  <dcterms:modified xsi:type="dcterms:W3CDTF">2021-11-19T05:43:36Z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E948F307B172470BB928F7B10490C72C</vt:lpwstr>
  </property>
</Properties>
</file>