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：</w:t>
      </w:r>
    </w:p>
    <w:p>
      <w:pPr>
        <w:widowControl/>
        <w:jc w:val="left"/>
        <w:rPr>
          <w:rFonts w:ascii="仿宋" w:hAnsi="仿宋" w:eastAsia="仿宋" w:cs="仿宋"/>
          <w:kern w:val="0"/>
          <w:sz w:val="24"/>
          <w:szCs w:val="24"/>
          <w:lang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外国青年影像计划 “2023 看中国·湖北行”</w:t>
      </w:r>
    </w:p>
    <w:p>
      <w:pPr>
        <w:widowControl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制片人招募报名表</w:t>
      </w:r>
    </w:p>
    <w:tbl>
      <w:tblPr>
        <w:tblStyle w:val="5"/>
        <w:tblpPr w:vertAnchor="text" w:tblpX="1"/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096"/>
        <w:gridCol w:w="2328"/>
        <w:gridCol w:w="19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09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2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4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年级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学号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8" w:hRule="atLeast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述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</w:p>
        </w:tc>
      </w:tr>
      <w:bookmarkEnd w:id="0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55</Characters>
  <Lines>5</Lines>
  <Paragraphs>1</Paragraphs>
  <TotalTime>0</TotalTime>
  <ScaleCrop>false</ScaleCrop>
  <LinksUpToDate>false</LinksUpToDate>
  <CharactersWithSpaces>60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2022-10-19T23:57:00Z</dcterms:created>
  <dc:creator>zz</dc:creator>
  <cp:lastModifiedBy>吴雅欣的iPad</cp:lastModifiedBy>
  <dcterms:modified xsi:type="dcterms:W3CDTF">2023-03-13T22:43:04Z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B7DF095FEEBE4470B35A56D4EC902A71</vt:lpwstr>
  </property>
</Properties>
</file>